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3A" w:rsidRPr="009B726C" w:rsidRDefault="00577693" w:rsidP="00265D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26C">
        <w:rPr>
          <w:rFonts w:ascii="Times New Roman" w:hAnsi="Times New Roman" w:cs="Times New Roman"/>
          <w:b/>
          <w:sz w:val="24"/>
          <w:szCs w:val="24"/>
        </w:rPr>
        <w:t>Colin Colter</w:t>
      </w:r>
      <w:r w:rsidR="00265D36" w:rsidRPr="009B7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D36" w:rsidRPr="009B726C">
        <w:rPr>
          <w:rFonts w:ascii="Times New Roman" w:hAnsi="Times New Roman" w:cs="Times New Roman"/>
          <w:b/>
          <w:sz w:val="24"/>
          <w:szCs w:val="24"/>
        </w:rPr>
        <w:tab/>
      </w:r>
      <w:r w:rsidR="00265D36" w:rsidRPr="009B726C">
        <w:rPr>
          <w:rFonts w:ascii="Times New Roman" w:hAnsi="Times New Roman" w:cs="Times New Roman"/>
          <w:b/>
          <w:sz w:val="24"/>
          <w:szCs w:val="24"/>
        </w:rPr>
        <w:tab/>
      </w:r>
      <w:r w:rsidR="00265D36" w:rsidRPr="009B726C">
        <w:rPr>
          <w:rFonts w:ascii="Times New Roman" w:hAnsi="Times New Roman" w:cs="Times New Roman"/>
          <w:b/>
          <w:sz w:val="24"/>
          <w:szCs w:val="24"/>
        </w:rPr>
        <w:tab/>
      </w:r>
      <w:r w:rsidR="00265D36" w:rsidRPr="009B726C">
        <w:rPr>
          <w:rFonts w:ascii="Times New Roman" w:hAnsi="Times New Roman" w:cs="Times New Roman"/>
          <w:b/>
          <w:sz w:val="24"/>
          <w:szCs w:val="24"/>
        </w:rPr>
        <w:tab/>
      </w:r>
      <w:r w:rsidR="00265D36" w:rsidRPr="009B726C">
        <w:rPr>
          <w:rFonts w:ascii="Times New Roman" w:hAnsi="Times New Roman" w:cs="Times New Roman"/>
          <w:b/>
          <w:sz w:val="24"/>
          <w:szCs w:val="24"/>
        </w:rPr>
        <w:tab/>
      </w:r>
      <w:r w:rsidR="00265D36" w:rsidRPr="009B726C">
        <w:rPr>
          <w:rFonts w:ascii="Times New Roman" w:hAnsi="Times New Roman" w:cs="Times New Roman"/>
          <w:b/>
          <w:sz w:val="24"/>
          <w:szCs w:val="24"/>
        </w:rPr>
        <w:tab/>
      </w:r>
      <w:r w:rsidR="00265D36" w:rsidRPr="009B726C">
        <w:rPr>
          <w:rFonts w:ascii="Times New Roman" w:hAnsi="Times New Roman" w:cs="Times New Roman"/>
          <w:b/>
          <w:sz w:val="24"/>
          <w:szCs w:val="24"/>
        </w:rPr>
        <w:tab/>
      </w:r>
      <w:r w:rsidR="00265D36" w:rsidRPr="009B726C">
        <w:rPr>
          <w:rFonts w:ascii="Times New Roman" w:hAnsi="Times New Roman" w:cs="Times New Roman"/>
          <w:b/>
          <w:sz w:val="24"/>
          <w:szCs w:val="24"/>
        </w:rPr>
        <w:tab/>
      </w:r>
      <w:r w:rsidR="00265D36" w:rsidRPr="009B726C">
        <w:rPr>
          <w:rFonts w:ascii="Times New Roman" w:hAnsi="Times New Roman" w:cs="Times New Roman"/>
          <w:b/>
          <w:sz w:val="24"/>
          <w:szCs w:val="24"/>
        </w:rPr>
        <w:tab/>
        <w:t>Judicial Branch</w:t>
      </w:r>
    </w:p>
    <w:p w:rsidR="00DD46FA" w:rsidRPr="009B726C" w:rsidRDefault="00577693" w:rsidP="00577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26C">
        <w:rPr>
          <w:rFonts w:ascii="Times New Roman" w:hAnsi="Times New Roman" w:cs="Times New Roman"/>
          <w:b/>
          <w:sz w:val="24"/>
          <w:szCs w:val="24"/>
        </w:rPr>
        <w:t>Vocabulary:</w:t>
      </w:r>
      <w:r w:rsidRPr="009B726C">
        <w:rPr>
          <w:rFonts w:ascii="Times New Roman" w:hAnsi="Times New Roman" w:cs="Times New Roman"/>
          <w:sz w:val="24"/>
          <w:szCs w:val="24"/>
        </w:rPr>
        <w:t xml:space="preserve"> </w:t>
      </w:r>
      <w:r w:rsidRPr="009B726C">
        <w:rPr>
          <w:rFonts w:ascii="Times New Roman" w:hAnsi="Times New Roman" w:cs="Times New Roman"/>
          <w:sz w:val="24"/>
          <w:szCs w:val="24"/>
          <w:u w:val="single"/>
        </w:rPr>
        <w:t>Judicial Review</w:t>
      </w:r>
      <w:r w:rsidRPr="009B726C">
        <w:rPr>
          <w:rFonts w:ascii="Times New Roman" w:hAnsi="Times New Roman" w:cs="Times New Roman"/>
          <w:sz w:val="24"/>
          <w:szCs w:val="24"/>
        </w:rPr>
        <w:t>: power to interpret the Constitution</w:t>
      </w:r>
      <w:r w:rsidR="00DD46FA" w:rsidRPr="009B726C">
        <w:rPr>
          <w:rFonts w:ascii="Times New Roman" w:hAnsi="Times New Roman" w:cs="Times New Roman"/>
          <w:sz w:val="24"/>
          <w:szCs w:val="24"/>
        </w:rPr>
        <w:t xml:space="preserve"> </w:t>
      </w:r>
      <w:r w:rsidR="00DD46FA" w:rsidRPr="009B726C">
        <w:rPr>
          <w:rFonts w:ascii="Times New Roman" w:hAnsi="Times New Roman" w:cs="Times New Roman"/>
          <w:sz w:val="24"/>
          <w:szCs w:val="24"/>
        </w:rPr>
        <w:tab/>
      </w:r>
      <w:r w:rsidR="00DD46FA" w:rsidRPr="009B726C">
        <w:rPr>
          <w:rFonts w:ascii="Times New Roman" w:hAnsi="Times New Roman" w:cs="Times New Roman"/>
          <w:sz w:val="24"/>
          <w:szCs w:val="24"/>
        </w:rPr>
        <w:tab/>
      </w:r>
      <w:r w:rsidR="00DD46FA" w:rsidRPr="009B726C">
        <w:rPr>
          <w:rFonts w:ascii="Times New Roman" w:hAnsi="Times New Roman" w:cs="Times New Roman"/>
          <w:sz w:val="24"/>
          <w:szCs w:val="24"/>
        </w:rPr>
        <w:tab/>
      </w:r>
      <w:r w:rsidR="00DD46FA" w:rsidRPr="009B726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B726C">
        <w:rPr>
          <w:rFonts w:ascii="Times New Roman" w:hAnsi="Times New Roman" w:cs="Times New Roman"/>
          <w:sz w:val="24"/>
          <w:szCs w:val="24"/>
          <w:u w:val="single"/>
        </w:rPr>
        <w:t>Class Action Suit:</w:t>
      </w:r>
      <w:r w:rsidRPr="009B726C">
        <w:rPr>
          <w:rFonts w:ascii="Times New Roman" w:hAnsi="Times New Roman" w:cs="Times New Roman"/>
          <w:sz w:val="24"/>
          <w:szCs w:val="24"/>
        </w:rPr>
        <w:t xml:space="preserve"> Lawsuit brought by an individual on behalf of other similarly situated </w:t>
      </w:r>
      <w:r w:rsidR="00DD46FA" w:rsidRPr="009B726C">
        <w:rPr>
          <w:rFonts w:ascii="Times New Roman" w:hAnsi="Times New Roman" w:cs="Times New Roman"/>
          <w:sz w:val="24"/>
          <w:szCs w:val="24"/>
        </w:rPr>
        <w:t xml:space="preserve">      </w:t>
      </w:r>
      <w:r w:rsidRPr="009B726C">
        <w:rPr>
          <w:rFonts w:ascii="Times New Roman" w:hAnsi="Times New Roman" w:cs="Times New Roman"/>
          <w:sz w:val="24"/>
          <w:szCs w:val="24"/>
          <w:u w:val="single"/>
        </w:rPr>
        <w:t xml:space="preserve">Stare </w:t>
      </w:r>
      <w:proofErr w:type="spellStart"/>
      <w:r w:rsidRPr="009B726C">
        <w:rPr>
          <w:rFonts w:ascii="Times New Roman" w:hAnsi="Times New Roman" w:cs="Times New Roman"/>
          <w:sz w:val="24"/>
          <w:szCs w:val="24"/>
          <w:u w:val="single"/>
        </w:rPr>
        <w:t>Decisis</w:t>
      </w:r>
      <w:proofErr w:type="spellEnd"/>
      <w:r w:rsidRPr="009B726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9B726C">
        <w:rPr>
          <w:rFonts w:ascii="Times New Roman" w:hAnsi="Times New Roman" w:cs="Times New Roman"/>
          <w:sz w:val="24"/>
          <w:szCs w:val="24"/>
        </w:rPr>
        <w:t>rule of precedent</w:t>
      </w:r>
      <w:r w:rsidR="00DD46FA" w:rsidRPr="009B7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B726C">
        <w:rPr>
          <w:rFonts w:ascii="Times New Roman" w:hAnsi="Times New Roman" w:cs="Times New Roman"/>
          <w:sz w:val="24"/>
          <w:szCs w:val="24"/>
          <w:u w:val="single"/>
        </w:rPr>
        <w:t>Appellate Jurisdiction</w:t>
      </w:r>
      <w:r w:rsidRPr="009B726C">
        <w:rPr>
          <w:rFonts w:ascii="Times New Roman" w:hAnsi="Times New Roman" w:cs="Times New Roman"/>
          <w:sz w:val="24"/>
          <w:szCs w:val="24"/>
        </w:rPr>
        <w:t>: Authority of court to review appeals from lower courts</w:t>
      </w:r>
      <w:r w:rsidR="00DD46FA" w:rsidRPr="009B72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726C">
        <w:rPr>
          <w:rFonts w:ascii="Times New Roman" w:hAnsi="Times New Roman" w:cs="Times New Roman"/>
          <w:sz w:val="24"/>
          <w:szCs w:val="24"/>
          <w:u w:val="single"/>
        </w:rPr>
        <w:t>Original Jurisdiction</w:t>
      </w:r>
      <w:r w:rsidRPr="009B726C">
        <w:rPr>
          <w:rFonts w:ascii="Times New Roman" w:hAnsi="Times New Roman" w:cs="Times New Roman"/>
          <w:sz w:val="24"/>
          <w:szCs w:val="24"/>
        </w:rPr>
        <w:t>: Authority of a court to hear a case in the first instance</w:t>
      </w:r>
      <w:r w:rsidR="00DD46FA" w:rsidRPr="009B72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B726C">
        <w:rPr>
          <w:rFonts w:ascii="Times New Roman" w:hAnsi="Times New Roman" w:cs="Times New Roman"/>
          <w:sz w:val="24"/>
          <w:szCs w:val="24"/>
          <w:u w:val="single"/>
        </w:rPr>
        <w:t>Grand Jury</w:t>
      </w:r>
      <w:r w:rsidRPr="009B726C">
        <w:rPr>
          <w:rFonts w:ascii="Times New Roman" w:hAnsi="Times New Roman" w:cs="Times New Roman"/>
          <w:sz w:val="24"/>
          <w:szCs w:val="24"/>
        </w:rPr>
        <w:t xml:space="preserve">: A jury of people who hear evidence to decide whether </w:t>
      </w:r>
      <w:r w:rsidR="00DD46FA" w:rsidRPr="009B726C">
        <w:rPr>
          <w:rFonts w:ascii="Times New Roman" w:hAnsi="Times New Roman" w:cs="Times New Roman"/>
          <w:sz w:val="24"/>
          <w:szCs w:val="24"/>
        </w:rPr>
        <w:t xml:space="preserve">person is required to stand trial                                                                                                                                               </w:t>
      </w:r>
      <w:r w:rsidR="00DD46FA" w:rsidRPr="009B726C">
        <w:rPr>
          <w:rFonts w:ascii="Times New Roman" w:hAnsi="Times New Roman" w:cs="Times New Roman"/>
          <w:sz w:val="24"/>
          <w:szCs w:val="24"/>
          <w:u w:val="single"/>
        </w:rPr>
        <w:t>Petit Jury</w:t>
      </w:r>
      <w:r w:rsidR="00DD46FA" w:rsidRPr="009B726C">
        <w:rPr>
          <w:rFonts w:ascii="Times New Roman" w:hAnsi="Times New Roman" w:cs="Times New Roman"/>
          <w:sz w:val="24"/>
          <w:szCs w:val="24"/>
        </w:rPr>
        <w:t xml:space="preserve">: jury of 6 to 12 people who decide innocence or guilt in civil and criminal court </w:t>
      </w:r>
      <w:proofErr w:type="spellStart"/>
      <w:r w:rsidR="00DD46FA" w:rsidRPr="009B726C">
        <w:rPr>
          <w:rFonts w:ascii="Times New Roman" w:hAnsi="Times New Roman" w:cs="Times New Roman"/>
          <w:sz w:val="24"/>
          <w:szCs w:val="24"/>
          <w:u w:val="single"/>
        </w:rPr>
        <w:t>Habaes</w:t>
      </w:r>
      <w:proofErr w:type="spellEnd"/>
      <w:r w:rsidR="00DD46FA" w:rsidRPr="009B726C">
        <w:rPr>
          <w:rFonts w:ascii="Times New Roman" w:hAnsi="Times New Roman" w:cs="Times New Roman"/>
          <w:sz w:val="24"/>
          <w:szCs w:val="24"/>
          <w:u w:val="single"/>
        </w:rPr>
        <w:t xml:space="preserve"> Corpus</w:t>
      </w:r>
      <w:r w:rsidR="00DD46FA" w:rsidRPr="009B726C">
        <w:rPr>
          <w:rFonts w:ascii="Times New Roman" w:hAnsi="Times New Roman" w:cs="Times New Roman"/>
          <w:sz w:val="24"/>
          <w:szCs w:val="24"/>
        </w:rPr>
        <w:t xml:space="preserve">: court order requiring explanation why prisoner is being held                 </w:t>
      </w:r>
      <w:r w:rsidR="00DD46FA" w:rsidRPr="009B726C">
        <w:rPr>
          <w:rFonts w:ascii="Times New Roman" w:hAnsi="Times New Roman" w:cs="Times New Roman"/>
          <w:sz w:val="24"/>
          <w:szCs w:val="24"/>
          <w:u w:val="single"/>
        </w:rPr>
        <w:t>Senatorial Courtesy</w:t>
      </w:r>
      <w:r w:rsidR="00DD46FA" w:rsidRPr="009B726C">
        <w:rPr>
          <w:rFonts w:ascii="Times New Roman" w:hAnsi="Times New Roman" w:cs="Times New Roman"/>
          <w:sz w:val="24"/>
          <w:szCs w:val="24"/>
        </w:rPr>
        <w:t xml:space="preserve">: Presidential custom of submitting names of possible appointees for approval of senators where the appointees are to work                                                          </w:t>
      </w:r>
      <w:r w:rsidR="00DD46FA" w:rsidRPr="009B726C">
        <w:rPr>
          <w:rFonts w:ascii="Times New Roman" w:hAnsi="Times New Roman" w:cs="Times New Roman"/>
          <w:sz w:val="24"/>
          <w:szCs w:val="24"/>
          <w:u w:val="single"/>
        </w:rPr>
        <w:t>Judicial Restraint</w:t>
      </w:r>
      <w:r w:rsidR="00DD46FA" w:rsidRPr="009B726C">
        <w:rPr>
          <w:rFonts w:ascii="Times New Roman" w:hAnsi="Times New Roman" w:cs="Times New Roman"/>
          <w:sz w:val="24"/>
          <w:szCs w:val="24"/>
        </w:rPr>
        <w:t xml:space="preserve">: Philosophy that judges should interpret the Constitution to reflect what the framers intended to say and what its words literally say                                                        </w:t>
      </w:r>
      <w:r w:rsidR="00DD46FA" w:rsidRPr="009B726C">
        <w:rPr>
          <w:rFonts w:ascii="Times New Roman" w:hAnsi="Times New Roman" w:cs="Times New Roman"/>
          <w:sz w:val="24"/>
          <w:szCs w:val="24"/>
          <w:u w:val="single"/>
        </w:rPr>
        <w:t>Judicial Activism</w:t>
      </w:r>
      <w:r w:rsidR="00DD46FA" w:rsidRPr="009B726C">
        <w:rPr>
          <w:rFonts w:ascii="Times New Roman" w:hAnsi="Times New Roman" w:cs="Times New Roman"/>
          <w:sz w:val="24"/>
          <w:szCs w:val="24"/>
        </w:rPr>
        <w:t xml:space="preserve">: Judges should interpret to reflect current conditions                                      </w:t>
      </w:r>
      <w:r w:rsidR="00DD46FA" w:rsidRPr="009B726C">
        <w:rPr>
          <w:rFonts w:ascii="Times New Roman" w:hAnsi="Times New Roman" w:cs="Times New Roman"/>
          <w:sz w:val="24"/>
          <w:szCs w:val="24"/>
          <w:u w:val="single"/>
        </w:rPr>
        <w:t>Writ of Certiorari</w:t>
      </w:r>
      <w:r w:rsidR="00DD46FA" w:rsidRPr="009B726C">
        <w:rPr>
          <w:rFonts w:ascii="Times New Roman" w:hAnsi="Times New Roman" w:cs="Times New Roman"/>
          <w:sz w:val="24"/>
          <w:szCs w:val="24"/>
        </w:rPr>
        <w:t xml:space="preserve">: Writ to bring a case before the Supreme Court                                                </w:t>
      </w:r>
      <w:r w:rsidR="00DD46FA" w:rsidRPr="009B726C">
        <w:rPr>
          <w:rFonts w:ascii="Times New Roman" w:hAnsi="Times New Roman" w:cs="Times New Roman"/>
          <w:sz w:val="24"/>
          <w:szCs w:val="24"/>
          <w:u w:val="single"/>
        </w:rPr>
        <w:t>Amicus Curiae</w:t>
      </w:r>
      <w:r w:rsidR="00DD46FA" w:rsidRPr="009B726C">
        <w:rPr>
          <w:rFonts w:ascii="Times New Roman" w:hAnsi="Times New Roman" w:cs="Times New Roman"/>
          <w:sz w:val="24"/>
          <w:szCs w:val="24"/>
        </w:rPr>
        <w:t xml:space="preserve">: friend of the court                                                                                    </w:t>
      </w:r>
      <w:r w:rsidR="00DD46FA" w:rsidRPr="009B726C">
        <w:rPr>
          <w:rFonts w:ascii="Times New Roman" w:hAnsi="Times New Roman" w:cs="Times New Roman"/>
          <w:sz w:val="24"/>
          <w:szCs w:val="24"/>
          <w:u w:val="single"/>
        </w:rPr>
        <w:t>Dissenting Opinion</w:t>
      </w:r>
      <w:r w:rsidR="00DD46FA" w:rsidRPr="009B726C">
        <w:rPr>
          <w:rFonts w:ascii="Times New Roman" w:hAnsi="Times New Roman" w:cs="Times New Roman"/>
          <w:sz w:val="24"/>
          <w:szCs w:val="24"/>
        </w:rPr>
        <w:t>: Opinion disagreeing with decision of the court</w:t>
      </w:r>
    </w:p>
    <w:p w:rsidR="0090506B" w:rsidRPr="009B726C" w:rsidRDefault="00DD46FA" w:rsidP="00577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26C">
        <w:rPr>
          <w:rFonts w:ascii="Times New Roman" w:hAnsi="Times New Roman" w:cs="Times New Roman"/>
          <w:b/>
          <w:sz w:val="24"/>
          <w:szCs w:val="24"/>
        </w:rPr>
        <w:t>Abstracts:</w:t>
      </w:r>
      <w:r w:rsidRPr="009B7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6B" w:rsidRPr="009B726C" w:rsidRDefault="0090506B" w:rsidP="009050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26C">
        <w:rPr>
          <w:rFonts w:ascii="Times New Roman" w:hAnsi="Times New Roman" w:cs="Times New Roman"/>
          <w:sz w:val="24"/>
          <w:szCs w:val="24"/>
        </w:rPr>
        <w:t>By the rule of precedence, judges must follow previous rulings</w:t>
      </w:r>
      <w:r w:rsidR="00E61072" w:rsidRPr="009B726C">
        <w:rPr>
          <w:rFonts w:ascii="Times New Roman" w:hAnsi="Times New Roman" w:cs="Times New Roman"/>
          <w:sz w:val="24"/>
          <w:szCs w:val="24"/>
        </w:rPr>
        <w:t xml:space="preserve"> (stare </w:t>
      </w:r>
      <w:proofErr w:type="spellStart"/>
      <w:r w:rsidR="00E61072" w:rsidRPr="009B726C">
        <w:rPr>
          <w:rFonts w:ascii="Times New Roman" w:hAnsi="Times New Roman" w:cs="Times New Roman"/>
          <w:sz w:val="24"/>
          <w:szCs w:val="24"/>
        </w:rPr>
        <w:t>decisis</w:t>
      </w:r>
      <w:proofErr w:type="spellEnd"/>
      <w:r w:rsidR="00E61072" w:rsidRPr="009B726C">
        <w:rPr>
          <w:rFonts w:ascii="Times New Roman" w:hAnsi="Times New Roman" w:cs="Times New Roman"/>
          <w:sz w:val="24"/>
          <w:szCs w:val="24"/>
        </w:rPr>
        <w:t>)</w:t>
      </w:r>
    </w:p>
    <w:p w:rsidR="0090506B" w:rsidRPr="009B726C" w:rsidRDefault="00E61072" w:rsidP="009050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26C">
        <w:rPr>
          <w:rFonts w:ascii="Times New Roman" w:hAnsi="Times New Roman" w:cs="Times New Roman"/>
          <w:sz w:val="24"/>
          <w:szCs w:val="24"/>
        </w:rPr>
        <w:t>Checks on</w:t>
      </w:r>
      <w:r w:rsidR="00AC416B" w:rsidRPr="009B726C">
        <w:rPr>
          <w:rFonts w:ascii="Times New Roman" w:hAnsi="Times New Roman" w:cs="Times New Roman"/>
          <w:sz w:val="24"/>
          <w:szCs w:val="24"/>
        </w:rPr>
        <w:t xml:space="preserve"> Legislative: judicial review,  compensation cannot be diminished</w:t>
      </w:r>
    </w:p>
    <w:p w:rsidR="00AC416B" w:rsidRPr="009B726C" w:rsidRDefault="00AC416B" w:rsidP="009050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26C">
        <w:rPr>
          <w:rFonts w:ascii="Times New Roman" w:hAnsi="Times New Roman" w:cs="Times New Roman"/>
          <w:sz w:val="24"/>
          <w:szCs w:val="24"/>
        </w:rPr>
        <w:t>Checks on Executive: judicial review, Chief Justice is Pres. Of Senate for impeachment</w:t>
      </w:r>
    </w:p>
    <w:p w:rsidR="00AC416B" w:rsidRPr="009B726C" w:rsidRDefault="00AC416B" w:rsidP="009050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26C">
        <w:rPr>
          <w:rFonts w:ascii="Times New Roman" w:hAnsi="Times New Roman" w:cs="Times New Roman"/>
          <w:sz w:val="24"/>
          <w:szCs w:val="24"/>
        </w:rPr>
        <w:t>9 justices on Supreme Court, 13 US court of appeals</w:t>
      </w:r>
    </w:p>
    <w:p w:rsidR="00FE4252" w:rsidRPr="009B726C" w:rsidRDefault="00FE4252" w:rsidP="009050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26C">
        <w:rPr>
          <w:rFonts w:ascii="Times New Roman" w:hAnsi="Times New Roman" w:cs="Times New Roman"/>
          <w:sz w:val="24"/>
          <w:szCs w:val="24"/>
        </w:rPr>
        <w:t>Litigants: plaintiff is the prosecution; and they are against the defendant</w:t>
      </w:r>
    </w:p>
    <w:p w:rsidR="00FE4252" w:rsidRPr="009B726C" w:rsidRDefault="00FE4252" w:rsidP="009050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26C">
        <w:rPr>
          <w:rFonts w:ascii="Times New Roman" w:hAnsi="Times New Roman" w:cs="Times New Roman"/>
          <w:sz w:val="24"/>
          <w:szCs w:val="24"/>
        </w:rPr>
        <w:t>Criminal Court: breaks a law, needs a unanimous decision to declare guilt</w:t>
      </w:r>
    </w:p>
    <w:p w:rsidR="00FE4252" w:rsidRPr="009B726C" w:rsidRDefault="00FE4252" w:rsidP="009050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26C">
        <w:rPr>
          <w:rFonts w:ascii="Times New Roman" w:hAnsi="Times New Roman" w:cs="Times New Roman"/>
          <w:sz w:val="24"/>
          <w:szCs w:val="24"/>
        </w:rPr>
        <w:t>Civil Court: violates another person’s rights, needs simple majority to declare guilt</w:t>
      </w:r>
    </w:p>
    <w:p w:rsidR="00AC416B" w:rsidRPr="009B726C" w:rsidRDefault="00AC416B" w:rsidP="00AC41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26C">
        <w:rPr>
          <w:rFonts w:ascii="Times New Roman" w:hAnsi="Times New Roman" w:cs="Times New Roman"/>
          <w:sz w:val="24"/>
          <w:szCs w:val="24"/>
        </w:rPr>
        <w:t xml:space="preserve">Article 3 </w:t>
      </w:r>
      <w:r w:rsidR="00E2556A" w:rsidRPr="009B726C">
        <w:rPr>
          <w:rFonts w:ascii="Times New Roman" w:hAnsi="Times New Roman" w:cs="Times New Roman"/>
          <w:sz w:val="24"/>
          <w:szCs w:val="24"/>
        </w:rPr>
        <w:t>of Constitution creates Supreme Court</w:t>
      </w:r>
    </w:p>
    <w:p w:rsidR="00265D36" w:rsidRPr="009B726C" w:rsidRDefault="00265D36" w:rsidP="00AC41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26C">
        <w:rPr>
          <w:rFonts w:ascii="Times New Roman" w:hAnsi="Times New Roman" w:cs="Times New Roman"/>
          <w:sz w:val="24"/>
          <w:szCs w:val="24"/>
        </w:rPr>
        <w:t>A brief is a short description of the arguments</w:t>
      </w:r>
    </w:p>
    <w:p w:rsidR="00265D36" w:rsidRPr="009B726C" w:rsidRDefault="00265D36" w:rsidP="00AC41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26C">
        <w:rPr>
          <w:rFonts w:ascii="Times New Roman" w:hAnsi="Times New Roman" w:cs="Times New Roman"/>
          <w:sz w:val="24"/>
          <w:szCs w:val="24"/>
        </w:rPr>
        <w:t>Selection of judges is very political, same ideology as President</w:t>
      </w:r>
    </w:p>
    <w:p w:rsidR="00D06B2F" w:rsidRPr="009B726C" w:rsidRDefault="00D06B2F" w:rsidP="00AC41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26C">
        <w:rPr>
          <w:rFonts w:ascii="Times New Roman" w:hAnsi="Times New Roman" w:cs="Times New Roman"/>
          <w:sz w:val="24"/>
          <w:szCs w:val="24"/>
        </w:rPr>
        <w:t>A litmus test may be used to determine how someone would stand on a certain case</w:t>
      </w:r>
    </w:p>
    <w:p w:rsidR="00D06B2F" w:rsidRPr="009B726C" w:rsidRDefault="00D06B2F" w:rsidP="00AC41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26C">
        <w:rPr>
          <w:rFonts w:ascii="Times New Roman" w:hAnsi="Times New Roman" w:cs="Times New Roman"/>
          <w:sz w:val="24"/>
          <w:szCs w:val="24"/>
        </w:rPr>
        <w:t>Judicial Activism is states the court should play an active role in determining</w:t>
      </w:r>
      <w:r w:rsidR="00FE4252" w:rsidRPr="009B726C">
        <w:rPr>
          <w:rFonts w:ascii="Times New Roman" w:hAnsi="Times New Roman" w:cs="Times New Roman"/>
          <w:sz w:val="24"/>
          <w:szCs w:val="24"/>
        </w:rPr>
        <w:t xml:space="preserve"> policies. Common intervention occurs when constitutionality is in question. Judicial Restraint avoids interfering with policies, and works strictly from the Constitution.</w:t>
      </w:r>
    </w:p>
    <w:p w:rsidR="00FE4252" w:rsidRPr="009B726C" w:rsidRDefault="00E2556A" w:rsidP="00FE42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26C">
        <w:rPr>
          <w:rFonts w:ascii="Times New Roman" w:hAnsi="Times New Roman" w:cs="Times New Roman"/>
          <w:sz w:val="24"/>
          <w:szCs w:val="24"/>
        </w:rPr>
        <w:t xml:space="preserve">Judicial Review is defined in the case </w:t>
      </w:r>
      <w:r w:rsidR="005A0D98" w:rsidRPr="009B726C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5A0D98" w:rsidRPr="009B726C">
        <w:rPr>
          <w:rFonts w:ascii="Times New Roman" w:hAnsi="Times New Roman" w:cs="Times New Roman"/>
          <w:sz w:val="24"/>
          <w:szCs w:val="24"/>
        </w:rPr>
        <w:t>Marbury</w:t>
      </w:r>
      <w:proofErr w:type="spellEnd"/>
      <w:r w:rsidR="005A0D98" w:rsidRPr="009B726C">
        <w:rPr>
          <w:rFonts w:ascii="Times New Roman" w:hAnsi="Times New Roman" w:cs="Times New Roman"/>
          <w:sz w:val="24"/>
          <w:szCs w:val="24"/>
        </w:rPr>
        <w:t xml:space="preserve"> v. Madison. It </w:t>
      </w:r>
      <w:r w:rsidR="008766BF" w:rsidRPr="009B726C">
        <w:rPr>
          <w:rFonts w:ascii="Times New Roman" w:hAnsi="Times New Roman" w:cs="Times New Roman"/>
          <w:sz w:val="24"/>
          <w:szCs w:val="24"/>
        </w:rPr>
        <w:t xml:space="preserve">was the first time </w:t>
      </w:r>
      <w:r w:rsidR="00D06B2F" w:rsidRPr="009B726C">
        <w:rPr>
          <w:rFonts w:ascii="Times New Roman" w:hAnsi="Times New Roman" w:cs="Times New Roman"/>
          <w:sz w:val="24"/>
          <w:szCs w:val="24"/>
        </w:rPr>
        <w:t>a court</w:t>
      </w:r>
      <w:r w:rsidR="008766BF" w:rsidRPr="009B726C">
        <w:rPr>
          <w:rFonts w:ascii="Times New Roman" w:hAnsi="Times New Roman" w:cs="Times New Roman"/>
          <w:sz w:val="24"/>
          <w:szCs w:val="24"/>
        </w:rPr>
        <w:t xml:space="preserve"> went back on a decision </w:t>
      </w:r>
      <w:r w:rsidR="00D06B2F" w:rsidRPr="009B726C">
        <w:rPr>
          <w:rFonts w:ascii="Times New Roman" w:hAnsi="Times New Roman" w:cs="Times New Roman"/>
          <w:sz w:val="24"/>
          <w:szCs w:val="24"/>
        </w:rPr>
        <w:t>to declare unconstitutionality.</w:t>
      </w:r>
      <w:r w:rsidR="005A0D98" w:rsidRPr="009B726C">
        <w:rPr>
          <w:rFonts w:ascii="Times New Roman" w:hAnsi="Times New Roman" w:cs="Times New Roman"/>
          <w:sz w:val="24"/>
          <w:szCs w:val="24"/>
        </w:rPr>
        <w:t xml:space="preserve"> </w:t>
      </w:r>
      <w:r w:rsidR="00D06B2F" w:rsidRPr="009B726C">
        <w:rPr>
          <w:rFonts w:ascii="Times New Roman" w:hAnsi="Times New Roman" w:cs="Times New Roman"/>
          <w:sz w:val="24"/>
          <w:szCs w:val="24"/>
        </w:rPr>
        <w:t>This has then been applied to decisions of the executive and legislative.</w:t>
      </w:r>
    </w:p>
    <w:p w:rsidR="00265D36" w:rsidRPr="009B726C" w:rsidRDefault="00265D36" w:rsidP="00265D3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26C">
        <w:rPr>
          <w:rFonts w:ascii="Times New Roman" w:hAnsi="Times New Roman" w:cs="Times New Roman"/>
          <w:sz w:val="24"/>
          <w:szCs w:val="24"/>
        </w:rPr>
        <w:t>Rule of Four allows four of the nine justices to give a writ of Cer</w:t>
      </w:r>
      <w:r w:rsidR="009B726C" w:rsidRPr="009B726C">
        <w:rPr>
          <w:rFonts w:ascii="Times New Roman" w:hAnsi="Times New Roman" w:cs="Times New Roman"/>
          <w:sz w:val="24"/>
          <w:szCs w:val="24"/>
        </w:rPr>
        <w:t>t</w:t>
      </w:r>
      <w:r w:rsidRPr="009B726C">
        <w:rPr>
          <w:rFonts w:ascii="Times New Roman" w:hAnsi="Times New Roman" w:cs="Times New Roman"/>
          <w:sz w:val="24"/>
          <w:szCs w:val="24"/>
        </w:rPr>
        <w:t>iorari. Prevents a majority control of the court.</w:t>
      </w:r>
    </w:p>
    <w:p w:rsidR="00265D36" w:rsidRPr="009B726C" w:rsidRDefault="00265D36" w:rsidP="00265D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26C">
        <w:rPr>
          <w:rFonts w:ascii="Times New Roman" w:hAnsi="Times New Roman" w:cs="Times New Roman"/>
          <w:b/>
          <w:sz w:val="24"/>
          <w:szCs w:val="24"/>
        </w:rPr>
        <w:t xml:space="preserve">Necessities: </w:t>
      </w:r>
      <w:r w:rsidRPr="009B726C">
        <w:rPr>
          <w:rFonts w:ascii="Times New Roman" w:hAnsi="Times New Roman" w:cs="Times New Roman"/>
          <w:i/>
          <w:sz w:val="24"/>
          <w:szCs w:val="24"/>
        </w:rPr>
        <w:t xml:space="preserve">Judicial </w:t>
      </w:r>
      <w:proofErr w:type="gramStart"/>
      <w:r w:rsidRPr="009B726C">
        <w:rPr>
          <w:rFonts w:ascii="Times New Roman" w:hAnsi="Times New Roman" w:cs="Times New Roman"/>
          <w:i/>
          <w:sz w:val="24"/>
          <w:szCs w:val="24"/>
        </w:rPr>
        <w:t>Review</w:t>
      </w:r>
      <w:r w:rsidR="009B726C" w:rsidRPr="009B726C">
        <w:rPr>
          <w:rFonts w:ascii="Times New Roman" w:hAnsi="Times New Roman" w:cs="Times New Roman"/>
          <w:i/>
          <w:sz w:val="24"/>
          <w:szCs w:val="24"/>
        </w:rPr>
        <w:t xml:space="preserve">  Senatorial</w:t>
      </w:r>
      <w:proofErr w:type="gramEnd"/>
      <w:r w:rsidR="009B726C" w:rsidRPr="009B726C">
        <w:rPr>
          <w:rFonts w:ascii="Times New Roman" w:hAnsi="Times New Roman" w:cs="Times New Roman"/>
          <w:i/>
          <w:sz w:val="24"/>
          <w:szCs w:val="24"/>
        </w:rPr>
        <w:t xml:space="preserve"> Courtesy  Judicial Activism  </w:t>
      </w:r>
      <w:r w:rsidRPr="009B726C">
        <w:rPr>
          <w:rFonts w:ascii="Times New Roman" w:hAnsi="Times New Roman" w:cs="Times New Roman"/>
          <w:i/>
          <w:sz w:val="24"/>
          <w:szCs w:val="24"/>
        </w:rPr>
        <w:t>Writ of Cer</w:t>
      </w:r>
      <w:r w:rsidR="009B726C" w:rsidRPr="009B726C">
        <w:rPr>
          <w:rFonts w:ascii="Times New Roman" w:hAnsi="Times New Roman" w:cs="Times New Roman"/>
          <w:i/>
          <w:sz w:val="24"/>
          <w:szCs w:val="24"/>
        </w:rPr>
        <w:t>tiorari</w:t>
      </w:r>
    </w:p>
    <w:p w:rsidR="00DD46FA" w:rsidRPr="009B726C" w:rsidRDefault="00FE4252" w:rsidP="00577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26C">
        <w:rPr>
          <w:rFonts w:ascii="Times New Roman" w:hAnsi="Times New Roman" w:cs="Times New Roman"/>
          <w:b/>
          <w:sz w:val="24"/>
          <w:szCs w:val="24"/>
        </w:rPr>
        <w:t>For Further Information</w:t>
      </w:r>
      <w:r w:rsidRPr="009B726C">
        <w:rPr>
          <w:rFonts w:ascii="Times New Roman" w:hAnsi="Times New Roman" w:cs="Times New Roman"/>
          <w:sz w:val="24"/>
          <w:szCs w:val="24"/>
        </w:rPr>
        <w:t>:</w:t>
      </w:r>
      <w:r w:rsidRPr="009B726C">
        <w:rPr>
          <w:rFonts w:ascii="Times New Roman" w:hAnsi="Times New Roman" w:cs="Times New Roman"/>
          <w:sz w:val="24"/>
          <w:szCs w:val="24"/>
        </w:rPr>
        <w:tab/>
      </w:r>
      <w:r w:rsidRPr="009B726C">
        <w:rPr>
          <w:rFonts w:ascii="Times New Roman" w:hAnsi="Times New Roman" w:cs="Times New Roman"/>
          <w:sz w:val="24"/>
          <w:szCs w:val="24"/>
        </w:rPr>
        <w:tab/>
      </w:r>
      <w:r w:rsidRPr="009B726C">
        <w:rPr>
          <w:rFonts w:ascii="Times New Roman" w:hAnsi="Times New Roman" w:cs="Times New Roman"/>
          <w:sz w:val="24"/>
          <w:szCs w:val="24"/>
        </w:rPr>
        <w:tab/>
      </w:r>
      <w:r w:rsidRPr="009B726C">
        <w:rPr>
          <w:rFonts w:ascii="Times New Roman" w:hAnsi="Times New Roman" w:cs="Times New Roman"/>
          <w:sz w:val="24"/>
          <w:szCs w:val="24"/>
        </w:rPr>
        <w:tab/>
      </w:r>
      <w:r w:rsidRPr="009B726C">
        <w:rPr>
          <w:rFonts w:ascii="Times New Roman" w:hAnsi="Times New Roman" w:cs="Times New Roman"/>
          <w:sz w:val="24"/>
          <w:szCs w:val="24"/>
        </w:rPr>
        <w:tab/>
      </w:r>
      <w:r w:rsidRPr="009B726C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AC416B" w:rsidRPr="009B726C">
          <w:rPr>
            <w:rStyle w:val="Hyperlink"/>
            <w:rFonts w:ascii="Times New Roman" w:hAnsi="Times New Roman" w:cs="Times New Roman"/>
            <w:sz w:val="24"/>
            <w:szCs w:val="24"/>
          </w:rPr>
          <w:t>http://www.whitehouse.gov/our-government/judicial-branch</w:t>
        </w:r>
      </w:hyperlink>
      <w:r w:rsidR="009B726C">
        <w:rPr>
          <w:rFonts w:ascii="Times New Roman" w:hAnsi="Times New Roman" w:cs="Times New Roman"/>
          <w:sz w:val="24"/>
          <w:szCs w:val="24"/>
        </w:rPr>
        <w:tab/>
      </w:r>
      <w:r w:rsidR="009B726C">
        <w:rPr>
          <w:rFonts w:ascii="Times New Roman" w:hAnsi="Times New Roman" w:cs="Times New Roman"/>
          <w:sz w:val="24"/>
          <w:szCs w:val="24"/>
        </w:rPr>
        <w:tab/>
      </w:r>
      <w:r w:rsidR="009B726C">
        <w:rPr>
          <w:rFonts w:ascii="Times New Roman" w:hAnsi="Times New Roman" w:cs="Times New Roman"/>
          <w:sz w:val="24"/>
          <w:szCs w:val="24"/>
        </w:rPr>
        <w:tab/>
      </w:r>
      <w:r w:rsidR="009B726C">
        <w:rPr>
          <w:rFonts w:ascii="Times New Roman" w:hAnsi="Times New Roman" w:cs="Times New Roman"/>
          <w:sz w:val="24"/>
          <w:szCs w:val="24"/>
        </w:rPr>
        <w:tab/>
      </w:r>
      <w:r w:rsidR="009B726C">
        <w:rPr>
          <w:rFonts w:ascii="Times New Roman" w:hAnsi="Times New Roman" w:cs="Times New Roman"/>
          <w:sz w:val="24"/>
          <w:szCs w:val="24"/>
        </w:rPr>
        <w:tab/>
      </w:r>
    </w:p>
    <w:sectPr w:rsidR="00DD46FA" w:rsidRPr="009B726C" w:rsidSect="00142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56000"/>
    <w:multiLevelType w:val="hybridMultilevel"/>
    <w:tmpl w:val="7378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693"/>
    <w:rsid w:val="0014253A"/>
    <w:rsid w:val="00265D36"/>
    <w:rsid w:val="00454ABB"/>
    <w:rsid w:val="00577693"/>
    <w:rsid w:val="005A0D98"/>
    <w:rsid w:val="008766BF"/>
    <w:rsid w:val="0090506B"/>
    <w:rsid w:val="009B726C"/>
    <w:rsid w:val="00AC416B"/>
    <w:rsid w:val="00D06B2F"/>
    <w:rsid w:val="00DD46FA"/>
    <w:rsid w:val="00E2556A"/>
    <w:rsid w:val="00E61072"/>
    <w:rsid w:val="00E7373F"/>
    <w:rsid w:val="00FE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0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4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itehouse.gov/our-government/judicial-bran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COLTER</dc:creator>
  <cp:lastModifiedBy>COLTER</cp:lastModifiedBy>
  <cp:revision>4</cp:revision>
  <dcterms:created xsi:type="dcterms:W3CDTF">2012-04-30T20:36:00Z</dcterms:created>
  <dcterms:modified xsi:type="dcterms:W3CDTF">2012-05-02T01:07:00Z</dcterms:modified>
</cp:coreProperties>
</file>