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98" w:rsidRDefault="00347B98" w:rsidP="00347B98">
      <w:pPr>
        <w:jc w:val="right"/>
      </w:pPr>
      <w:r>
        <w:t>Kevin Belvitch 6</w:t>
      </w:r>
      <w:r w:rsidRPr="00347B98">
        <w:rPr>
          <w:vertAlign w:val="superscript"/>
        </w:rPr>
        <w:t>th</w:t>
      </w:r>
      <w:r>
        <w:t xml:space="preserve"> hour AP government</w:t>
      </w:r>
    </w:p>
    <w:p w:rsidR="00A6765F" w:rsidRDefault="00D76D57">
      <w:r>
        <w:t xml:space="preserve">Federalism </w:t>
      </w:r>
    </w:p>
    <w:p w:rsidR="00D76D57" w:rsidRPr="002734B3" w:rsidRDefault="00D76D57" w:rsidP="00D76D57">
      <w:pPr>
        <w:jc w:val="left"/>
        <w:rPr>
          <w:rFonts w:cstheme="minorHAnsi"/>
          <w:sz w:val="18"/>
          <w:szCs w:val="18"/>
        </w:rPr>
      </w:pPr>
      <w:r w:rsidRPr="002734B3">
        <w:rPr>
          <w:rFonts w:cstheme="minorHAnsi"/>
          <w:sz w:val="18"/>
          <w:szCs w:val="18"/>
        </w:rPr>
        <w:t>Vocabulary:</w:t>
      </w:r>
    </w:p>
    <w:p w:rsidR="00D76D57" w:rsidRPr="002734B3" w:rsidRDefault="00D76D57" w:rsidP="00D76D57">
      <w:pPr>
        <w:pStyle w:val="ListParagraph"/>
        <w:numPr>
          <w:ilvl w:val="0"/>
          <w:numId w:val="1"/>
        </w:numPr>
        <w:jc w:val="left"/>
        <w:rPr>
          <w:rFonts w:cstheme="minorHAnsi"/>
          <w:sz w:val="18"/>
          <w:szCs w:val="18"/>
        </w:rPr>
      </w:pPr>
      <w:r w:rsidRPr="002734B3">
        <w:rPr>
          <w:rFonts w:cstheme="minorHAnsi"/>
          <w:sz w:val="18"/>
          <w:szCs w:val="18"/>
        </w:rPr>
        <w:t>Federalism- the sharing of power between Federal, State, and Local governments</w:t>
      </w:r>
    </w:p>
    <w:p w:rsidR="00D76D57" w:rsidRPr="002734B3" w:rsidRDefault="00D76D57" w:rsidP="00D76D57">
      <w:pPr>
        <w:pStyle w:val="ListParagraph"/>
        <w:numPr>
          <w:ilvl w:val="0"/>
          <w:numId w:val="1"/>
        </w:numPr>
        <w:jc w:val="left"/>
        <w:rPr>
          <w:rFonts w:cstheme="minorHAnsi"/>
          <w:sz w:val="18"/>
          <w:szCs w:val="18"/>
        </w:rPr>
      </w:pPr>
      <w:r w:rsidRPr="002734B3">
        <w:rPr>
          <w:rFonts w:cstheme="minorHAnsi"/>
          <w:sz w:val="18"/>
          <w:szCs w:val="18"/>
        </w:rPr>
        <w:t xml:space="preserve">Unitary government- Most power held by central government; little power by local </w:t>
      </w:r>
      <w:proofErr w:type="spellStart"/>
      <w:r w:rsidRPr="002734B3">
        <w:rPr>
          <w:rFonts w:cstheme="minorHAnsi"/>
          <w:sz w:val="18"/>
          <w:szCs w:val="18"/>
        </w:rPr>
        <w:t>gov</w:t>
      </w:r>
      <w:proofErr w:type="spellEnd"/>
      <w:r w:rsidRPr="002734B3">
        <w:rPr>
          <w:rFonts w:cstheme="minorHAnsi"/>
          <w:sz w:val="18"/>
          <w:szCs w:val="18"/>
        </w:rPr>
        <w:t>.</w:t>
      </w:r>
    </w:p>
    <w:p w:rsidR="00D76D57" w:rsidRPr="002734B3" w:rsidRDefault="00D76D57" w:rsidP="00D76D57">
      <w:pPr>
        <w:pStyle w:val="ListParagraph"/>
        <w:numPr>
          <w:ilvl w:val="0"/>
          <w:numId w:val="1"/>
        </w:numPr>
        <w:jc w:val="left"/>
        <w:rPr>
          <w:rFonts w:cstheme="minorHAnsi"/>
          <w:sz w:val="18"/>
          <w:szCs w:val="18"/>
        </w:rPr>
      </w:pPr>
      <w:r w:rsidRPr="002734B3">
        <w:rPr>
          <w:rFonts w:cstheme="minorHAnsi"/>
          <w:sz w:val="18"/>
          <w:szCs w:val="18"/>
        </w:rPr>
        <w:t>Confederation- Power is held by the local governments</w:t>
      </w:r>
    </w:p>
    <w:p w:rsidR="00D76D57" w:rsidRPr="002734B3" w:rsidRDefault="00D76D57" w:rsidP="00D76D57">
      <w:pPr>
        <w:pStyle w:val="ListParagraph"/>
        <w:numPr>
          <w:ilvl w:val="0"/>
          <w:numId w:val="1"/>
        </w:numPr>
        <w:jc w:val="left"/>
        <w:rPr>
          <w:rFonts w:cstheme="minorHAnsi"/>
          <w:sz w:val="18"/>
          <w:szCs w:val="18"/>
        </w:rPr>
      </w:pPr>
      <w:r w:rsidRPr="002734B3">
        <w:rPr>
          <w:rFonts w:cstheme="minorHAnsi"/>
          <w:sz w:val="18"/>
          <w:szCs w:val="18"/>
        </w:rPr>
        <w:t>Enumerated powers- literally written powers</w:t>
      </w:r>
    </w:p>
    <w:p w:rsidR="00D76D57" w:rsidRPr="002734B3" w:rsidRDefault="00D76D57" w:rsidP="00D76D57">
      <w:pPr>
        <w:pStyle w:val="ListParagraph"/>
        <w:numPr>
          <w:ilvl w:val="0"/>
          <w:numId w:val="1"/>
        </w:numPr>
        <w:jc w:val="left"/>
        <w:rPr>
          <w:rFonts w:cstheme="minorHAnsi"/>
          <w:sz w:val="18"/>
          <w:szCs w:val="18"/>
        </w:rPr>
      </w:pPr>
      <w:r w:rsidRPr="002734B3">
        <w:rPr>
          <w:rFonts w:cstheme="minorHAnsi"/>
          <w:sz w:val="18"/>
          <w:szCs w:val="18"/>
        </w:rPr>
        <w:t>Implied powers- not literally stated but reasonably implied</w:t>
      </w:r>
    </w:p>
    <w:p w:rsidR="00D76D57" w:rsidRPr="002734B3" w:rsidRDefault="00D76D57" w:rsidP="00D76D57">
      <w:pPr>
        <w:pStyle w:val="ListParagraph"/>
        <w:numPr>
          <w:ilvl w:val="0"/>
          <w:numId w:val="1"/>
        </w:numPr>
        <w:jc w:val="left"/>
        <w:rPr>
          <w:rFonts w:cstheme="minorHAnsi"/>
          <w:sz w:val="18"/>
          <w:szCs w:val="18"/>
        </w:rPr>
      </w:pPr>
      <w:r w:rsidRPr="002734B3">
        <w:rPr>
          <w:rFonts w:cstheme="minorHAnsi"/>
          <w:sz w:val="18"/>
          <w:szCs w:val="18"/>
        </w:rPr>
        <w:t xml:space="preserve">Inherent powers- Powers which belong to national </w:t>
      </w:r>
      <w:proofErr w:type="spellStart"/>
      <w:r w:rsidRPr="002734B3">
        <w:rPr>
          <w:rFonts w:cstheme="minorHAnsi"/>
          <w:sz w:val="18"/>
          <w:szCs w:val="18"/>
        </w:rPr>
        <w:t>gov</w:t>
      </w:r>
      <w:proofErr w:type="spellEnd"/>
      <w:r w:rsidRPr="002734B3">
        <w:rPr>
          <w:rFonts w:cstheme="minorHAnsi"/>
          <w:sz w:val="18"/>
          <w:szCs w:val="18"/>
        </w:rPr>
        <w:t xml:space="preserve"> by virtue of their existence</w:t>
      </w:r>
    </w:p>
    <w:p w:rsidR="00D76D57" w:rsidRPr="002734B3" w:rsidRDefault="00D76D57" w:rsidP="00D76D57">
      <w:pPr>
        <w:pStyle w:val="ListParagraph"/>
        <w:numPr>
          <w:ilvl w:val="0"/>
          <w:numId w:val="1"/>
        </w:numPr>
        <w:jc w:val="left"/>
        <w:rPr>
          <w:rFonts w:cstheme="minorHAnsi"/>
          <w:sz w:val="18"/>
          <w:szCs w:val="18"/>
        </w:rPr>
      </w:pPr>
      <w:r w:rsidRPr="002734B3">
        <w:rPr>
          <w:rFonts w:cstheme="minorHAnsi"/>
          <w:sz w:val="18"/>
          <w:szCs w:val="18"/>
        </w:rPr>
        <w:t>Concurrent powers- Powers shared by national and state governments</w:t>
      </w:r>
    </w:p>
    <w:p w:rsidR="00D76D57" w:rsidRPr="002734B3" w:rsidRDefault="00D76D57" w:rsidP="00D76D57">
      <w:pPr>
        <w:pStyle w:val="ListParagraph"/>
        <w:numPr>
          <w:ilvl w:val="0"/>
          <w:numId w:val="1"/>
        </w:numPr>
        <w:jc w:val="left"/>
        <w:rPr>
          <w:rFonts w:cstheme="minorHAnsi"/>
          <w:sz w:val="18"/>
          <w:szCs w:val="18"/>
        </w:rPr>
      </w:pPr>
      <w:r w:rsidRPr="002734B3">
        <w:rPr>
          <w:rFonts w:cstheme="minorHAnsi"/>
          <w:sz w:val="18"/>
          <w:szCs w:val="18"/>
        </w:rPr>
        <w:t>Denied powers- Powers denied to central government</w:t>
      </w:r>
    </w:p>
    <w:p w:rsidR="00D76D57" w:rsidRPr="002734B3" w:rsidRDefault="00D76D57" w:rsidP="00D76D57">
      <w:pPr>
        <w:pStyle w:val="ListParagraph"/>
        <w:numPr>
          <w:ilvl w:val="0"/>
          <w:numId w:val="1"/>
        </w:numPr>
        <w:jc w:val="left"/>
        <w:rPr>
          <w:rFonts w:cstheme="minorHAnsi"/>
          <w:sz w:val="18"/>
          <w:szCs w:val="18"/>
        </w:rPr>
      </w:pPr>
      <w:r w:rsidRPr="002734B3">
        <w:rPr>
          <w:rFonts w:cstheme="minorHAnsi"/>
          <w:sz w:val="18"/>
          <w:szCs w:val="18"/>
        </w:rPr>
        <w:t>Federal mandate- a condition of receipt of federal funds imposed by the federal government</w:t>
      </w:r>
    </w:p>
    <w:p w:rsidR="00D76D57" w:rsidRPr="002734B3" w:rsidRDefault="00D76D57" w:rsidP="00D76D57">
      <w:pPr>
        <w:pStyle w:val="ListParagraph"/>
        <w:numPr>
          <w:ilvl w:val="0"/>
          <w:numId w:val="1"/>
        </w:numPr>
        <w:jc w:val="left"/>
        <w:rPr>
          <w:rFonts w:cstheme="minorHAnsi"/>
          <w:sz w:val="18"/>
          <w:szCs w:val="18"/>
        </w:rPr>
      </w:pPr>
      <w:r w:rsidRPr="002734B3">
        <w:rPr>
          <w:rFonts w:cstheme="minorHAnsi"/>
          <w:sz w:val="18"/>
          <w:szCs w:val="18"/>
        </w:rPr>
        <w:t xml:space="preserve">Preemption- right of a federal law or regulation to preclude enforcement of a state or local law or regulation. </w:t>
      </w:r>
    </w:p>
    <w:p w:rsidR="00D76D57" w:rsidRPr="002734B3" w:rsidRDefault="00D76D57" w:rsidP="00D76D57">
      <w:pPr>
        <w:pStyle w:val="ListParagraph"/>
        <w:numPr>
          <w:ilvl w:val="0"/>
          <w:numId w:val="1"/>
        </w:numPr>
        <w:jc w:val="left"/>
        <w:rPr>
          <w:rFonts w:cstheme="minorHAnsi"/>
          <w:sz w:val="18"/>
          <w:szCs w:val="18"/>
        </w:rPr>
      </w:pPr>
      <w:r w:rsidRPr="002734B3">
        <w:rPr>
          <w:rFonts w:cstheme="minorHAnsi"/>
          <w:sz w:val="18"/>
          <w:szCs w:val="18"/>
        </w:rPr>
        <w:t xml:space="preserve">Centralists- Those who favor national </w:t>
      </w:r>
      <w:r w:rsidR="00C8659E" w:rsidRPr="002734B3">
        <w:rPr>
          <w:rFonts w:cstheme="minorHAnsi"/>
          <w:sz w:val="18"/>
          <w:szCs w:val="18"/>
        </w:rPr>
        <w:t>action over action at the state and local levels</w:t>
      </w:r>
    </w:p>
    <w:p w:rsidR="00C8659E" w:rsidRPr="002734B3" w:rsidRDefault="00C8659E" w:rsidP="00C8659E">
      <w:pPr>
        <w:pStyle w:val="ListParagraph"/>
        <w:numPr>
          <w:ilvl w:val="0"/>
          <w:numId w:val="1"/>
        </w:numPr>
        <w:jc w:val="both"/>
        <w:rPr>
          <w:rFonts w:cstheme="minorHAnsi"/>
          <w:sz w:val="18"/>
          <w:szCs w:val="18"/>
        </w:rPr>
      </w:pPr>
      <w:r w:rsidRPr="002734B3">
        <w:rPr>
          <w:rFonts w:cstheme="minorHAnsi"/>
          <w:sz w:val="18"/>
          <w:szCs w:val="18"/>
        </w:rPr>
        <w:t>Decentralists- those whose favor state or local action rather than national action</w:t>
      </w:r>
    </w:p>
    <w:p w:rsidR="00C8659E" w:rsidRPr="002734B3" w:rsidRDefault="00624D52" w:rsidP="00C8659E">
      <w:pPr>
        <w:pStyle w:val="ListParagraph"/>
        <w:numPr>
          <w:ilvl w:val="0"/>
          <w:numId w:val="1"/>
        </w:numPr>
        <w:jc w:val="both"/>
        <w:rPr>
          <w:rStyle w:val="apple-converted-space"/>
          <w:rFonts w:cstheme="minorHAnsi"/>
          <w:sz w:val="18"/>
          <w:szCs w:val="18"/>
        </w:rPr>
      </w:pPr>
      <w:r w:rsidRPr="002734B3">
        <w:rPr>
          <w:rFonts w:cstheme="minorHAnsi"/>
          <w:sz w:val="18"/>
          <w:szCs w:val="18"/>
        </w:rPr>
        <w:t xml:space="preserve">Block grants- </w:t>
      </w:r>
      <w:r w:rsidRPr="002734B3">
        <w:rPr>
          <w:rFonts w:cstheme="minorHAnsi"/>
          <w:color w:val="000000"/>
          <w:sz w:val="18"/>
          <w:szCs w:val="18"/>
          <w:shd w:val="clear" w:color="auto" w:fill="FFFFFF"/>
        </w:rPr>
        <w:t xml:space="preserve">large sum of money granted by the national government to a regional government with only general provisions as to the way it </w:t>
      </w:r>
      <w:proofErr w:type="gramStart"/>
      <w:r w:rsidRPr="002734B3">
        <w:rPr>
          <w:rFonts w:cstheme="minorHAnsi"/>
          <w:color w:val="000000"/>
          <w:sz w:val="18"/>
          <w:szCs w:val="18"/>
          <w:shd w:val="clear" w:color="auto" w:fill="FFFFFF"/>
        </w:rPr>
        <w:t>is</w:t>
      </w:r>
      <w:proofErr w:type="gramEnd"/>
      <w:r w:rsidRPr="002734B3">
        <w:rPr>
          <w:rFonts w:cstheme="minorHAnsi"/>
          <w:color w:val="000000"/>
          <w:sz w:val="18"/>
          <w:szCs w:val="18"/>
          <w:shd w:val="clear" w:color="auto" w:fill="FFFFFF"/>
        </w:rPr>
        <w:t xml:space="preserve"> to be spent.</w:t>
      </w:r>
      <w:r w:rsidRPr="002734B3">
        <w:rPr>
          <w:rStyle w:val="apple-converted-space"/>
          <w:rFonts w:cstheme="minorHAnsi"/>
          <w:color w:val="000000"/>
          <w:sz w:val="18"/>
          <w:szCs w:val="18"/>
          <w:shd w:val="clear" w:color="auto" w:fill="FFFFFF"/>
        </w:rPr>
        <w:t> </w:t>
      </w:r>
    </w:p>
    <w:p w:rsidR="00624D52" w:rsidRPr="002734B3" w:rsidRDefault="00624D52" w:rsidP="00C8659E">
      <w:pPr>
        <w:pStyle w:val="ListParagraph"/>
        <w:numPr>
          <w:ilvl w:val="0"/>
          <w:numId w:val="1"/>
        </w:numPr>
        <w:jc w:val="both"/>
        <w:rPr>
          <w:rFonts w:cstheme="minorHAnsi"/>
          <w:sz w:val="18"/>
          <w:szCs w:val="18"/>
        </w:rPr>
      </w:pPr>
      <w:r w:rsidRPr="002734B3">
        <w:rPr>
          <w:rStyle w:val="apple-converted-space"/>
          <w:rFonts w:cstheme="minorHAnsi"/>
          <w:color w:val="000000"/>
          <w:sz w:val="18"/>
          <w:szCs w:val="18"/>
          <w:shd w:val="clear" w:color="auto" w:fill="FFFFFF"/>
        </w:rPr>
        <w:t>Categorical grants- spent</w:t>
      </w:r>
      <w:r w:rsidRPr="002734B3">
        <w:rPr>
          <w:rFonts w:cstheme="minorHAnsi"/>
          <w:color w:val="000000"/>
          <w:sz w:val="18"/>
          <w:szCs w:val="18"/>
          <w:shd w:val="clear" w:color="auto" w:fill="FFFFFF"/>
        </w:rPr>
        <w:t xml:space="preserve"> only for narrowly-defined purposes.</w:t>
      </w:r>
    </w:p>
    <w:p w:rsidR="00FE4861" w:rsidRPr="002734B3" w:rsidRDefault="00FE4861" w:rsidP="00FE4861">
      <w:pPr>
        <w:pStyle w:val="ListParagraph"/>
        <w:jc w:val="both"/>
        <w:rPr>
          <w:rFonts w:cstheme="minorHAnsi"/>
          <w:color w:val="000000"/>
          <w:sz w:val="18"/>
          <w:szCs w:val="18"/>
          <w:shd w:val="clear" w:color="auto" w:fill="FFFFFF"/>
        </w:rPr>
      </w:pPr>
    </w:p>
    <w:p w:rsidR="00FE4861" w:rsidRPr="002734B3" w:rsidRDefault="0037521B" w:rsidP="00FE4861">
      <w:pPr>
        <w:pStyle w:val="ListParagraph"/>
        <w:jc w:val="both"/>
        <w:rPr>
          <w:rFonts w:cstheme="minorHAnsi"/>
          <w:color w:val="000000"/>
          <w:sz w:val="18"/>
          <w:szCs w:val="18"/>
          <w:shd w:val="clear" w:color="auto" w:fill="FFFFFF"/>
        </w:rPr>
      </w:pPr>
      <w:r w:rsidRPr="002734B3">
        <w:rPr>
          <w:rFonts w:cstheme="minorHAnsi"/>
          <w:color w:val="000000"/>
          <w:sz w:val="18"/>
          <w:szCs w:val="18"/>
          <w:shd w:val="clear" w:color="auto" w:fill="FFFFFF"/>
        </w:rPr>
        <w:t>Abstract 1</w:t>
      </w:r>
      <w:r w:rsidR="00FE4861" w:rsidRPr="002734B3">
        <w:rPr>
          <w:rFonts w:cstheme="minorHAnsi"/>
          <w:color w:val="000000"/>
          <w:sz w:val="18"/>
          <w:szCs w:val="18"/>
          <w:shd w:val="clear" w:color="auto" w:fill="FFFFFF"/>
        </w:rPr>
        <w:t>:</w:t>
      </w:r>
    </w:p>
    <w:p w:rsidR="00FE4861" w:rsidRPr="002734B3" w:rsidRDefault="0037521B" w:rsidP="00FE4861">
      <w:pPr>
        <w:pStyle w:val="ListParagraph"/>
        <w:numPr>
          <w:ilvl w:val="0"/>
          <w:numId w:val="2"/>
        </w:numPr>
        <w:jc w:val="both"/>
        <w:rPr>
          <w:rFonts w:cstheme="minorHAnsi"/>
          <w:sz w:val="18"/>
          <w:szCs w:val="18"/>
        </w:rPr>
      </w:pPr>
      <w:r w:rsidRPr="002734B3">
        <w:rPr>
          <w:rFonts w:cstheme="minorHAnsi"/>
          <w:sz w:val="18"/>
          <w:szCs w:val="18"/>
        </w:rPr>
        <w:t>Federalism is made up of 3 types of government: Unitary, Federal, and Confederation</w:t>
      </w:r>
    </w:p>
    <w:p w:rsidR="0037521B" w:rsidRPr="002734B3" w:rsidRDefault="0037521B" w:rsidP="00FE4861">
      <w:pPr>
        <w:pStyle w:val="ListParagraph"/>
        <w:numPr>
          <w:ilvl w:val="0"/>
          <w:numId w:val="2"/>
        </w:numPr>
        <w:jc w:val="both"/>
        <w:rPr>
          <w:rFonts w:cstheme="minorHAnsi"/>
          <w:sz w:val="18"/>
          <w:szCs w:val="18"/>
        </w:rPr>
      </w:pPr>
      <w:r w:rsidRPr="002734B3">
        <w:rPr>
          <w:rFonts w:cstheme="minorHAnsi"/>
          <w:sz w:val="18"/>
          <w:szCs w:val="18"/>
        </w:rPr>
        <w:t>Also 3 types of delegated power: Enumerated, Implied, and Inherent powers</w:t>
      </w:r>
    </w:p>
    <w:p w:rsidR="0037521B" w:rsidRPr="002734B3" w:rsidRDefault="0037521B" w:rsidP="00FE4861">
      <w:pPr>
        <w:pStyle w:val="ListParagraph"/>
        <w:numPr>
          <w:ilvl w:val="0"/>
          <w:numId w:val="2"/>
        </w:numPr>
        <w:jc w:val="both"/>
        <w:rPr>
          <w:rFonts w:cstheme="minorHAnsi"/>
          <w:sz w:val="18"/>
          <w:szCs w:val="18"/>
        </w:rPr>
      </w:pPr>
      <w:r w:rsidRPr="002734B3">
        <w:rPr>
          <w:rFonts w:cstheme="minorHAnsi"/>
          <w:sz w:val="18"/>
          <w:szCs w:val="18"/>
        </w:rPr>
        <w:t>Concurrent Powers are shared by the national and state governments</w:t>
      </w:r>
    </w:p>
    <w:p w:rsidR="0037521B" w:rsidRPr="002734B3" w:rsidRDefault="0037521B" w:rsidP="00FE4861">
      <w:pPr>
        <w:pStyle w:val="ListParagraph"/>
        <w:numPr>
          <w:ilvl w:val="0"/>
          <w:numId w:val="2"/>
        </w:numPr>
        <w:jc w:val="both"/>
        <w:rPr>
          <w:rFonts w:cstheme="minorHAnsi"/>
          <w:sz w:val="18"/>
          <w:szCs w:val="18"/>
        </w:rPr>
      </w:pPr>
      <w:r w:rsidRPr="002734B3">
        <w:rPr>
          <w:rFonts w:cstheme="minorHAnsi"/>
          <w:sz w:val="18"/>
          <w:szCs w:val="18"/>
        </w:rPr>
        <w:t xml:space="preserve">The Supremacy Clause says federal law is supreme </w:t>
      </w:r>
    </w:p>
    <w:p w:rsidR="0037521B" w:rsidRPr="002734B3" w:rsidRDefault="0037521B" w:rsidP="00FE4861">
      <w:pPr>
        <w:pStyle w:val="ListParagraph"/>
        <w:numPr>
          <w:ilvl w:val="0"/>
          <w:numId w:val="2"/>
        </w:numPr>
        <w:jc w:val="both"/>
        <w:rPr>
          <w:rFonts w:cstheme="minorHAnsi"/>
          <w:sz w:val="18"/>
          <w:szCs w:val="18"/>
        </w:rPr>
      </w:pPr>
      <w:r w:rsidRPr="002734B3">
        <w:rPr>
          <w:rFonts w:cstheme="minorHAnsi"/>
          <w:sz w:val="18"/>
          <w:szCs w:val="18"/>
        </w:rPr>
        <w:t>McCulloch vs. Maryland was first major decision by Supreme Court under Chief Justice John Marshall about relationship between the states and the national government</w:t>
      </w:r>
    </w:p>
    <w:p w:rsidR="0037521B" w:rsidRPr="002734B3" w:rsidRDefault="0037521B" w:rsidP="00FE4861">
      <w:pPr>
        <w:pStyle w:val="ListParagraph"/>
        <w:numPr>
          <w:ilvl w:val="0"/>
          <w:numId w:val="2"/>
        </w:numPr>
        <w:jc w:val="both"/>
        <w:rPr>
          <w:rFonts w:cstheme="minorHAnsi"/>
          <w:sz w:val="18"/>
          <w:szCs w:val="18"/>
        </w:rPr>
      </w:pPr>
      <w:r w:rsidRPr="002734B3">
        <w:rPr>
          <w:rFonts w:cstheme="minorHAnsi"/>
          <w:sz w:val="18"/>
          <w:szCs w:val="18"/>
        </w:rPr>
        <w:t xml:space="preserve">Gibbons vs. Ogden centered around states and powers of Congress </w:t>
      </w:r>
    </w:p>
    <w:p w:rsidR="0037521B" w:rsidRPr="002734B3" w:rsidRDefault="0037521B" w:rsidP="00FE4861">
      <w:pPr>
        <w:pStyle w:val="ListParagraph"/>
        <w:numPr>
          <w:ilvl w:val="0"/>
          <w:numId w:val="2"/>
        </w:numPr>
        <w:jc w:val="both"/>
        <w:rPr>
          <w:rFonts w:cstheme="minorHAnsi"/>
          <w:sz w:val="18"/>
          <w:szCs w:val="18"/>
        </w:rPr>
      </w:pPr>
      <w:proofErr w:type="spellStart"/>
      <w:r w:rsidRPr="002734B3">
        <w:rPr>
          <w:rFonts w:cstheme="minorHAnsi"/>
          <w:sz w:val="18"/>
          <w:szCs w:val="18"/>
        </w:rPr>
        <w:t>Dred</w:t>
      </w:r>
      <w:proofErr w:type="spellEnd"/>
      <w:r w:rsidRPr="002734B3">
        <w:rPr>
          <w:rFonts w:cstheme="minorHAnsi"/>
          <w:sz w:val="18"/>
          <w:szCs w:val="18"/>
        </w:rPr>
        <w:t xml:space="preserve"> Scott vs. Sanford articulated the idea of concurrent powers and duel federalism in which, separated but equally powerful levels of government is preferable and the national government should not exceed its enumerated powers</w:t>
      </w:r>
    </w:p>
    <w:p w:rsidR="0037521B" w:rsidRPr="002734B3" w:rsidRDefault="0037521B" w:rsidP="00FE4861">
      <w:pPr>
        <w:pStyle w:val="ListParagraph"/>
        <w:numPr>
          <w:ilvl w:val="0"/>
          <w:numId w:val="2"/>
        </w:numPr>
        <w:jc w:val="both"/>
        <w:rPr>
          <w:rFonts w:cstheme="minorHAnsi"/>
          <w:sz w:val="18"/>
          <w:szCs w:val="18"/>
        </w:rPr>
      </w:pPr>
      <w:r w:rsidRPr="002734B3">
        <w:rPr>
          <w:rFonts w:cstheme="minorHAnsi"/>
          <w:sz w:val="18"/>
          <w:szCs w:val="18"/>
        </w:rPr>
        <w:t xml:space="preserve">4 stages of Federalism: Duel Federalism, Cooperative Federalism, Regulated Federalism, and New Federalism. </w:t>
      </w:r>
    </w:p>
    <w:p w:rsidR="0037521B" w:rsidRPr="002734B3" w:rsidRDefault="0037521B" w:rsidP="00FE4861">
      <w:pPr>
        <w:pStyle w:val="ListParagraph"/>
        <w:numPr>
          <w:ilvl w:val="0"/>
          <w:numId w:val="2"/>
        </w:numPr>
        <w:jc w:val="both"/>
        <w:rPr>
          <w:rFonts w:cstheme="minorHAnsi"/>
          <w:sz w:val="18"/>
          <w:szCs w:val="18"/>
        </w:rPr>
      </w:pPr>
      <w:r w:rsidRPr="002734B3">
        <w:rPr>
          <w:rFonts w:cstheme="minorHAnsi"/>
          <w:sz w:val="18"/>
          <w:szCs w:val="18"/>
        </w:rPr>
        <w:t>Devolution: The Feds passing on to the states national government functions</w:t>
      </w:r>
    </w:p>
    <w:p w:rsidR="0037521B" w:rsidRPr="002734B3" w:rsidRDefault="0037521B" w:rsidP="00FE4861">
      <w:pPr>
        <w:pStyle w:val="ListParagraph"/>
        <w:numPr>
          <w:ilvl w:val="0"/>
          <w:numId w:val="2"/>
        </w:numPr>
        <w:jc w:val="both"/>
        <w:rPr>
          <w:rFonts w:cstheme="minorHAnsi"/>
          <w:sz w:val="18"/>
          <w:szCs w:val="18"/>
        </w:rPr>
      </w:pPr>
      <w:r w:rsidRPr="002734B3">
        <w:rPr>
          <w:rFonts w:cstheme="minorHAnsi"/>
          <w:sz w:val="18"/>
          <w:szCs w:val="18"/>
        </w:rPr>
        <w:t>Federal Mandates need Federal rules states or localities must obey, whether receiving aid or not.</w:t>
      </w:r>
    </w:p>
    <w:p w:rsidR="0037521B" w:rsidRPr="002734B3" w:rsidRDefault="0037521B" w:rsidP="0037521B">
      <w:pPr>
        <w:ind w:left="1080"/>
        <w:jc w:val="both"/>
        <w:rPr>
          <w:rFonts w:cstheme="minorHAnsi"/>
          <w:sz w:val="18"/>
          <w:szCs w:val="18"/>
        </w:rPr>
      </w:pPr>
      <w:r w:rsidRPr="002734B3">
        <w:rPr>
          <w:rFonts w:cstheme="minorHAnsi"/>
          <w:sz w:val="18"/>
          <w:szCs w:val="18"/>
        </w:rPr>
        <w:t>Abstract 2:</w:t>
      </w:r>
    </w:p>
    <w:p w:rsidR="008455CA" w:rsidRPr="002734B3" w:rsidRDefault="008455CA" w:rsidP="008455CA">
      <w:pPr>
        <w:pStyle w:val="NormalWeb"/>
        <w:shd w:val="clear" w:color="auto" w:fill="FFFFFF"/>
        <w:spacing w:before="96" w:beforeAutospacing="0" w:after="120" w:afterAutospacing="0" w:line="285" w:lineRule="atLeast"/>
        <w:ind w:firstLine="720"/>
        <w:rPr>
          <w:rFonts w:asciiTheme="minorHAnsi" w:hAnsiTheme="minorHAnsi" w:cstheme="minorHAnsi"/>
          <w:sz w:val="18"/>
          <w:szCs w:val="18"/>
          <w:shd w:val="clear" w:color="auto" w:fill="FFFFFF"/>
        </w:rPr>
      </w:pPr>
      <w:r w:rsidRPr="002734B3">
        <w:rPr>
          <w:rFonts w:asciiTheme="minorHAnsi" w:hAnsiTheme="minorHAnsi" w:cstheme="minorHAnsi"/>
          <w:sz w:val="18"/>
          <w:szCs w:val="18"/>
        </w:rPr>
        <w:t xml:space="preserve">Block grants and Categorical grants are a key component to Federalism. Categorical grants are the main source of federal aid to state and local government can only be used for specific purposes and for helping education, or categories of state and local spending. Categorical grants are distributed either on a formula basis or a project basis. </w:t>
      </w:r>
      <w:r w:rsidRPr="002734B3">
        <w:rPr>
          <w:rFonts w:asciiTheme="minorHAnsi" w:hAnsiTheme="minorHAnsi" w:cstheme="minorHAnsi"/>
          <w:sz w:val="18"/>
          <w:szCs w:val="18"/>
          <w:shd w:val="clear" w:color="auto" w:fill="FFFFFF"/>
        </w:rPr>
        <w:t>An advantage of block grants is that they allow regional governments to experiment with different ways of spending money with the same goal in mind, though it is very difficult to compare the results of such spending and reach a conclusion. A disadvantage is that the regional governments might be able to use the money if they collected it through their own</w:t>
      </w:r>
      <w:r w:rsidRPr="002734B3">
        <w:rPr>
          <w:rStyle w:val="apple-converted-space"/>
          <w:rFonts w:asciiTheme="minorHAnsi" w:hAnsiTheme="minorHAnsi" w:cstheme="minorHAnsi"/>
          <w:sz w:val="18"/>
          <w:szCs w:val="18"/>
          <w:shd w:val="clear" w:color="auto" w:fill="FFFFFF"/>
        </w:rPr>
        <w:t> </w:t>
      </w:r>
      <w:hyperlink r:id="rId5" w:tooltip="Taxation" w:history="1">
        <w:r w:rsidRPr="002734B3">
          <w:rPr>
            <w:rStyle w:val="Hyperlink"/>
            <w:rFonts w:asciiTheme="minorHAnsi" w:hAnsiTheme="minorHAnsi" w:cstheme="minorHAnsi"/>
            <w:color w:val="auto"/>
            <w:sz w:val="18"/>
            <w:szCs w:val="18"/>
            <w:u w:val="none"/>
            <w:shd w:val="clear" w:color="auto" w:fill="FFFFFF"/>
          </w:rPr>
          <w:t>taxation</w:t>
        </w:r>
      </w:hyperlink>
      <w:r w:rsidRPr="002734B3">
        <w:rPr>
          <w:rStyle w:val="apple-converted-space"/>
          <w:rFonts w:asciiTheme="minorHAnsi" w:hAnsiTheme="minorHAnsi" w:cstheme="minorHAnsi"/>
          <w:sz w:val="18"/>
          <w:szCs w:val="18"/>
          <w:shd w:val="clear" w:color="auto" w:fill="FFFFFF"/>
        </w:rPr>
        <w:t> </w:t>
      </w:r>
      <w:r w:rsidRPr="002734B3">
        <w:rPr>
          <w:rFonts w:asciiTheme="minorHAnsi" w:hAnsiTheme="minorHAnsi" w:cstheme="minorHAnsi"/>
          <w:sz w:val="18"/>
          <w:szCs w:val="18"/>
          <w:shd w:val="clear" w:color="auto" w:fill="FFFFFF"/>
        </w:rPr>
        <w:t>systems and spend it without any restrictions from above.</w:t>
      </w:r>
    </w:p>
    <w:p w:rsidR="008455CA" w:rsidRPr="002734B3" w:rsidRDefault="008455CA" w:rsidP="008455CA">
      <w:pPr>
        <w:pStyle w:val="NormalWeb"/>
        <w:shd w:val="clear" w:color="auto" w:fill="FFFFFF"/>
        <w:spacing w:before="96" w:beforeAutospacing="0" w:after="120" w:afterAutospacing="0" w:line="285" w:lineRule="atLeast"/>
        <w:ind w:firstLine="720"/>
        <w:rPr>
          <w:rFonts w:asciiTheme="minorHAnsi" w:hAnsiTheme="minorHAnsi" w:cstheme="minorHAnsi"/>
          <w:sz w:val="18"/>
          <w:szCs w:val="18"/>
          <w:shd w:val="clear" w:color="auto" w:fill="FFFFFF"/>
        </w:rPr>
      </w:pPr>
      <w:r w:rsidRPr="002734B3">
        <w:rPr>
          <w:rFonts w:asciiTheme="minorHAnsi" w:hAnsiTheme="minorHAnsi" w:cstheme="minorHAnsi"/>
          <w:sz w:val="18"/>
          <w:szCs w:val="18"/>
          <w:shd w:val="clear" w:color="auto" w:fill="FFFFFF"/>
        </w:rPr>
        <w:t xml:space="preserve">Necessities: </w:t>
      </w:r>
    </w:p>
    <w:p w:rsidR="008455CA" w:rsidRPr="002734B3" w:rsidRDefault="008455CA" w:rsidP="008455CA">
      <w:pPr>
        <w:pStyle w:val="NormalWeb"/>
        <w:shd w:val="clear" w:color="auto" w:fill="FFFFFF"/>
        <w:spacing w:before="96" w:beforeAutospacing="0" w:after="120" w:afterAutospacing="0" w:line="285" w:lineRule="atLeast"/>
        <w:ind w:firstLine="720"/>
        <w:rPr>
          <w:rFonts w:asciiTheme="minorHAnsi" w:hAnsiTheme="minorHAnsi" w:cstheme="minorHAnsi"/>
          <w:sz w:val="18"/>
          <w:szCs w:val="18"/>
        </w:rPr>
      </w:pPr>
      <w:r w:rsidRPr="002734B3">
        <w:rPr>
          <w:rFonts w:asciiTheme="minorHAnsi" w:hAnsiTheme="minorHAnsi" w:cstheme="minorHAnsi"/>
          <w:sz w:val="18"/>
          <w:szCs w:val="18"/>
          <w:shd w:val="clear" w:color="auto" w:fill="FFFFFF"/>
        </w:rPr>
        <w:t xml:space="preserve">What one really needs to know about Federalism is these two things: 1) </w:t>
      </w:r>
      <w:r w:rsidR="002734B3" w:rsidRPr="002734B3">
        <w:rPr>
          <w:rFonts w:asciiTheme="minorHAnsi" w:hAnsiTheme="minorHAnsi" w:cstheme="minorHAnsi"/>
          <w:sz w:val="18"/>
          <w:szCs w:val="18"/>
          <w:shd w:val="clear" w:color="auto" w:fill="FFFFFF"/>
        </w:rPr>
        <w:t xml:space="preserve">all the types of governments that make up what Federalism is, Unitary, Federal, and Confederations. Knowing these and the stand they take on Federalism is </w:t>
      </w:r>
      <w:proofErr w:type="gramStart"/>
      <w:r w:rsidR="002734B3" w:rsidRPr="002734B3">
        <w:rPr>
          <w:rFonts w:asciiTheme="minorHAnsi" w:hAnsiTheme="minorHAnsi" w:cstheme="minorHAnsi"/>
          <w:sz w:val="18"/>
          <w:szCs w:val="18"/>
          <w:shd w:val="clear" w:color="auto" w:fill="FFFFFF"/>
        </w:rPr>
        <w:t>key</w:t>
      </w:r>
      <w:proofErr w:type="gramEnd"/>
      <w:r w:rsidR="002734B3" w:rsidRPr="002734B3">
        <w:rPr>
          <w:rFonts w:asciiTheme="minorHAnsi" w:hAnsiTheme="minorHAnsi" w:cstheme="minorHAnsi"/>
          <w:sz w:val="18"/>
          <w:szCs w:val="18"/>
          <w:shd w:val="clear" w:color="auto" w:fill="FFFFFF"/>
        </w:rPr>
        <w:t xml:space="preserve">.  2) The Block grants and Categorical grants and what there regulations are and where the money comes from. To go with the grants the four powers are essential to know also. </w:t>
      </w:r>
    </w:p>
    <w:p w:rsidR="0037521B" w:rsidRPr="002734B3" w:rsidRDefault="0037521B" w:rsidP="0037521B">
      <w:pPr>
        <w:ind w:left="1080"/>
        <w:jc w:val="both"/>
        <w:rPr>
          <w:rFonts w:cstheme="minorHAnsi"/>
        </w:rPr>
      </w:pPr>
    </w:p>
    <w:sectPr w:rsidR="0037521B" w:rsidRPr="002734B3" w:rsidSect="00A67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04554"/>
    <w:multiLevelType w:val="hybridMultilevel"/>
    <w:tmpl w:val="69B4A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252632"/>
    <w:multiLevelType w:val="hybridMultilevel"/>
    <w:tmpl w:val="F4422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6D57"/>
    <w:rsid w:val="002734B3"/>
    <w:rsid w:val="00347B98"/>
    <w:rsid w:val="0037521B"/>
    <w:rsid w:val="005E40EA"/>
    <w:rsid w:val="00624D52"/>
    <w:rsid w:val="008455CA"/>
    <w:rsid w:val="00A6765F"/>
    <w:rsid w:val="00C8659E"/>
    <w:rsid w:val="00D76D57"/>
    <w:rsid w:val="00FE4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D57"/>
    <w:pPr>
      <w:ind w:left="720"/>
      <w:contextualSpacing/>
    </w:pPr>
  </w:style>
  <w:style w:type="character" w:customStyle="1" w:styleId="apple-converted-space">
    <w:name w:val="apple-converted-space"/>
    <w:basedOn w:val="DefaultParagraphFont"/>
    <w:rsid w:val="00624D52"/>
  </w:style>
  <w:style w:type="paragraph" w:styleId="NormalWeb">
    <w:name w:val="Normal (Web)"/>
    <w:basedOn w:val="Normal"/>
    <w:uiPriority w:val="99"/>
    <w:semiHidden/>
    <w:unhideWhenUsed/>
    <w:rsid w:val="008455CA"/>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55CA"/>
    <w:rPr>
      <w:color w:val="0000FF"/>
      <w:u w:val="single"/>
    </w:rPr>
  </w:style>
</w:styles>
</file>

<file path=word/webSettings.xml><?xml version="1.0" encoding="utf-8"?>
<w:webSettings xmlns:r="http://schemas.openxmlformats.org/officeDocument/2006/relationships" xmlns:w="http://schemas.openxmlformats.org/wordprocessingml/2006/main">
  <w:divs>
    <w:div w:id="122895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Tax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3</cp:revision>
  <dcterms:created xsi:type="dcterms:W3CDTF">2012-05-02T23:03:00Z</dcterms:created>
  <dcterms:modified xsi:type="dcterms:W3CDTF">2012-05-02T23:57:00Z</dcterms:modified>
</cp:coreProperties>
</file>